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EEF" w:rsidRPr="00CA7C3D" w:rsidRDefault="00737EE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37EEF" w:rsidRPr="00CA7C3D" w:rsidRDefault="00737EE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37EEF" w:rsidRPr="00CA7C3D" w:rsidRDefault="00737EE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37EEF" w:rsidRPr="00CA7C3D" w:rsidRDefault="00737EE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37EEF" w:rsidRPr="00CA7C3D" w:rsidRDefault="00737EE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06.06.2022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133</w:t>
      </w:r>
    </w:p>
    <w:p w:rsidR="00737EEF" w:rsidRPr="00CA7C3D" w:rsidRDefault="00737EE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37EEF" w:rsidRPr="00CA7C3D" w:rsidRDefault="00737EE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Павловского сельского поселения Унечского муниципального района Брянской области</w:t>
      </w:r>
    </w:p>
    <w:p w:rsidR="00737EEF" w:rsidRPr="00CA7C3D" w:rsidRDefault="00737EE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737EEF" w:rsidRPr="00CA7C3D" w:rsidRDefault="00737EE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37EEF" w:rsidRPr="00FC5F2F" w:rsidRDefault="00737EE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111919">
        <w:t>решением Унечского районного</w:t>
      </w:r>
      <w:r>
        <w:t xml:space="preserve"> Совета народных депутатов от 15.02.2013 № 4-455  (в ред. решения от 06.11.2019 № 6-32)</w:t>
      </w:r>
      <w:r w:rsidRPr="00111919">
        <w:t xml:space="preserve"> «Об утвержден</w:t>
      </w:r>
      <w:r>
        <w:t>ии Генерального плана Павловского</w:t>
      </w:r>
      <w:r w:rsidRPr="00111919">
        <w:t xml:space="preserve"> сельского поселения Унечского района Брянской области», решением Унечского районного</w:t>
      </w:r>
      <w:r>
        <w:t xml:space="preserve"> Совета народных депутатов от 19.04.2013 </w:t>
      </w:r>
      <w:r w:rsidRPr="00111919">
        <w:t>№</w:t>
      </w:r>
      <w:r>
        <w:t xml:space="preserve"> 4-465</w:t>
      </w:r>
      <w:r w:rsidRPr="00111919">
        <w:t xml:space="preserve"> (в ред. р</w:t>
      </w:r>
      <w:r>
        <w:t xml:space="preserve">ешений от 21.04.2017                        № 5-222, от 06.11.2019 № 6-33) </w:t>
      </w:r>
      <w:r w:rsidRPr="00111919">
        <w:t>«Об утверждении Правил землепо</w:t>
      </w:r>
      <w:r>
        <w:t>льзования и застройки Павловского</w:t>
      </w:r>
      <w:r w:rsidRPr="00111919">
        <w:t xml:space="preserve"> сельского поселения Унечского района Брянской области»</w:t>
      </w:r>
      <w:r w:rsidRPr="00111919">
        <w:rPr>
          <w:lang w:eastAsia="ru-RU"/>
        </w:rPr>
        <w:t>,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737EEF" w:rsidRDefault="00737EE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37EEF" w:rsidRPr="00336C1F" w:rsidRDefault="00737EE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737EEF" w:rsidRPr="00372FFD" w:rsidRDefault="00737EEF" w:rsidP="00C912D1">
      <w:pPr>
        <w:numPr>
          <w:ilvl w:val="0"/>
          <w:numId w:val="1"/>
        </w:numPr>
        <w:tabs>
          <w:tab w:val="clear" w:pos="1211"/>
          <w:tab w:val="num" w:pos="0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72FFD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 32:27:0110101) </w:t>
      </w:r>
      <w:r w:rsidRPr="00372FFD">
        <w:rPr>
          <w:lang w:eastAsia="ru-RU"/>
        </w:rPr>
        <w:t>со следующими показателями:</w:t>
      </w:r>
    </w:p>
    <w:p w:rsidR="00737EEF" w:rsidRPr="00372FFD" w:rsidRDefault="00737EEF" w:rsidP="00C912D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69319</w:t>
      </w:r>
      <w:r w:rsidRPr="00372FFD">
        <w:rPr>
          <w:lang w:eastAsia="ru-RU"/>
        </w:rPr>
        <w:t>кв.м;</w:t>
      </w:r>
    </w:p>
    <w:p w:rsidR="00737EEF" w:rsidRDefault="00737EEF" w:rsidP="00C912D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адрес земельного</w:t>
      </w:r>
      <w:r w:rsidRPr="00372FFD">
        <w:rPr>
          <w:lang w:eastAsia="ru-RU"/>
        </w:rPr>
        <w:t xml:space="preserve"> участка: </w:t>
      </w:r>
      <w:r>
        <w:rPr>
          <w:lang w:eastAsia="ru-RU"/>
        </w:rPr>
        <w:t xml:space="preserve">Российская Федерация, </w:t>
      </w:r>
      <w:r w:rsidRPr="00372FFD">
        <w:rPr>
          <w:lang w:eastAsia="ru-RU"/>
        </w:rPr>
        <w:t>Брянская область, Унечский</w:t>
      </w:r>
      <w:r>
        <w:rPr>
          <w:lang w:eastAsia="ru-RU"/>
        </w:rPr>
        <w:t xml:space="preserve"> муниципальный </w:t>
      </w:r>
      <w:r w:rsidRPr="00372FFD">
        <w:rPr>
          <w:lang w:eastAsia="ru-RU"/>
        </w:rPr>
        <w:t xml:space="preserve"> район, </w:t>
      </w:r>
      <w:r>
        <w:rPr>
          <w:lang w:eastAsia="ru-RU"/>
        </w:rPr>
        <w:t>Павловское сельское поселение</w:t>
      </w:r>
      <w:r w:rsidRPr="00372FFD">
        <w:rPr>
          <w:lang w:eastAsia="ru-RU"/>
        </w:rPr>
        <w:t>;</w:t>
      </w:r>
    </w:p>
    <w:p w:rsidR="00737EEF" w:rsidRPr="000B63D8" w:rsidRDefault="00737EEF" w:rsidP="00C912D1">
      <w:pPr>
        <w:tabs>
          <w:tab w:val="num" w:pos="0"/>
        </w:tabs>
        <w:spacing w:after="120" w:line="240" w:lineRule="auto"/>
        <w:jc w:val="both"/>
        <w:rPr>
          <w:sz w:val="28"/>
          <w:szCs w:val="28"/>
        </w:rPr>
      </w:pPr>
      <w:r>
        <w:t>-  территориальная зона ТКС. Коммунально-складская зона</w:t>
      </w:r>
      <w:r>
        <w:rPr>
          <w:sz w:val="28"/>
          <w:szCs w:val="28"/>
        </w:rPr>
        <w:t>;</w:t>
      </w:r>
    </w:p>
    <w:p w:rsidR="00737EEF" w:rsidRPr="00372FFD" w:rsidRDefault="00737EEF" w:rsidP="00C912D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72FFD">
        <w:rPr>
          <w:lang w:eastAsia="ru-RU"/>
        </w:rPr>
        <w:t>- вид разрешенного использования: «</w:t>
      </w:r>
      <w:r>
        <w:rPr>
          <w:lang w:eastAsia="ru-RU"/>
        </w:rPr>
        <w:t xml:space="preserve">объекты складского назначения различного профиля </w:t>
      </w:r>
      <w:r>
        <w:rPr>
          <w:lang w:val="en-US" w:eastAsia="ru-RU"/>
        </w:rPr>
        <w:t>V</w:t>
      </w:r>
      <w:r>
        <w:rPr>
          <w:lang w:eastAsia="ru-RU"/>
        </w:rPr>
        <w:t>класса опасности; стоянки сельскохозяйственной техники</w:t>
      </w:r>
      <w:r w:rsidRPr="00372FFD">
        <w:rPr>
          <w:lang w:eastAsia="ru-RU"/>
        </w:rPr>
        <w:t xml:space="preserve">»;  </w:t>
      </w:r>
    </w:p>
    <w:p w:rsidR="00737EEF" w:rsidRDefault="00737EEF" w:rsidP="00C912D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 категория земель: земли сельскохозяйственного назначения</w:t>
      </w:r>
      <w:r w:rsidRPr="00372FFD">
        <w:rPr>
          <w:lang w:eastAsia="ru-RU"/>
        </w:rPr>
        <w:t>.</w:t>
      </w:r>
    </w:p>
    <w:p w:rsidR="00737EEF" w:rsidRPr="00F13FF3" w:rsidRDefault="00737EE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737EEF" w:rsidRPr="00F13FF3" w:rsidRDefault="00737EE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37EEF" w:rsidRPr="0050051F" w:rsidRDefault="00737EE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737EEF" w:rsidRPr="0050051F" w:rsidRDefault="00737EE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737EEF" w:rsidRPr="0050051F" w:rsidRDefault="00737EE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737EEF" w:rsidRDefault="00737EE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737EEF" w:rsidRDefault="00737EEF" w:rsidP="00095619">
      <w:pPr>
        <w:spacing w:line="240" w:lineRule="auto"/>
        <w:jc w:val="both"/>
        <w:rPr>
          <w:lang w:eastAsia="ru-RU"/>
        </w:rPr>
      </w:pPr>
    </w:p>
    <w:p w:rsidR="00737EEF" w:rsidRPr="0050051F" w:rsidRDefault="00737EEF" w:rsidP="00095619">
      <w:pPr>
        <w:spacing w:line="240" w:lineRule="auto"/>
        <w:jc w:val="both"/>
        <w:rPr>
          <w:lang w:eastAsia="ru-RU"/>
        </w:rPr>
      </w:pPr>
    </w:p>
    <w:p w:rsidR="00737EEF" w:rsidRPr="0050051F" w:rsidRDefault="00737EEF" w:rsidP="00095619">
      <w:pPr>
        <w:spacing w:line="240" w:lineRule="auto"/>
        <w:rPr>
          <w:lang w:eastAsia="ru-RU"/>
        </w:rPr>
      </w:pPr>
    </w:p>
    <w:p w:rsidR="00737EEF" w:rsidRPr="0050051F" w:rsidRDefault="00737EEF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 </w:t>
      </w:r>
      <w:r>
        <w:rPr>
          <w:lang w:eastAsia="ru-RU"/>
        </w:rPr>
        <w:t xml:space="preserve">                                                     А.М. Кусков</w:t>
      </w:r>
    </w:p>
    <w:p w:rsidR="00737EEF" w:rsidRPr="0050051F" w:rsidRDefault="00737EEF" w:rsidP="00095619">
      <w:pPr>
        <w:spacing w:line="240" w:lineRule="auto"/>
        <w:rPr>
          <w:lang w:eastAsia="ru-RU"/>
        </w:rPr>
      </w:pPr>
    </w:p>
    <w:p w:rsidR="00737EEF" w:rsidRPr="0050051F" w:rsidRDefault="00737EEF" w:rsidP="00095619">
      <w:pPr>
        <w:spacing w:line="240" w:lineRule="auto"/>
        <w:rPr>
          <w:lang w:eastAsia="ru-RU"/>
        </w:rPr>
      </w:pPr>
    </w:p>
    <w:sectPr w:rsidR="00737EEF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EEF" w:rsidRDefault="00737EEF" w:rsidP="006F0F01">
      <w:pPr>
        <w:spacing w:line="240" w:lineRule="auto"/>
      </w:pPr>
      <w:r>
        <w:separator/>
      </w:r>
    </w:p>
  </w:endnote>
  <w:endnote w:type="continuationSeparator" w:id="1">
    <w:p w:rsidR="00737EEF" w:rsidRDefault="00737EE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EEF" w:rsidRDefault="00737EEF" w:rsidP="006F0F01">
      <w:pPr>
        <w:spacing w:line="240" w:lineRule="auto"/>
      </w:pPr>
      <w:r>
        <w:separator/>
      </w:r>
    </w:p>
  </w:footnote>
  <w:footnote w:type="continuationSeparator" w:id="1">
    <w:p w:rsidR="00737EEF" w:rsidRDefault="00737EE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B63D8"/>
    <w:rsid w:val="000C24D9"/>
    <w:rsid w:val="000D5161"/>
    <w:rsid w:val="000F29FE"/>
    <w:rsid w:val="0010643C"/>
    <w:rsid w:val="00111919"/>
    <w:rsid w:val="00120638"/>
    <w:rsid w:val="00153F3A"/>
    <w:rsid w:val="001A43AC"/>
    <w:rsid w:val="001F0C9A"/>
    <w:rsid w:val="0022141B"/>
    <w:rsid w:val="002667AF"/>
    <w:rsid w:val="00336C1F"/>
    <w:rsid w:val="00370C22"/>
    <w:rsid w:val="00372606"/>
    <w:rsid w:val="00372FFD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37EEF"/>
    <w:rsid w:val="00764993"/>
    <w:rsid w:val="00803B1D"/>
    <w:rsid w:val="00817FCC"/>
    <w:rsid w:val="00835A51"/>
    <w:rsid w:val="00853FF7"/>
    <w:rsid w:val="00884B6E"/>
    <w:rsid w:val="008E3600"/>
    <w:rsid w:val="0093456D"/>
    <w:rsid w:val="00957BBE"/>
    <w:rsid w:val="009A0730"/>
    <w:rsid w:val="009E0AD9"/>
    <w:rsid w:val="00A32362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4DC5"/>
    <w:rsid w:val="00C17BCE"/>
    <w:rsid w:val="00C27A5F"/>
    <w:rsid w:val="00C64F97"/>
    <w:rsid w:val="00C85A88"/>
    <w:rsid w:val="00C912D1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95FF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C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9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499</Words>
  <Characters>2846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12</cp:revision>
  <cp:lastPrinted>2022-06-03T11:26:00Z</cp:lastPrinted>
  <dcterms:created xsi:type="dcterms:W3CDTF">2021-06-24T09:26:00Z</dcterms:created>
  <dcterms:modified xsi:type="dcterms:W3CDTF">2022-06-07T14:07:00Z</dcterms:modified>
</cp:coreProperties>
</file>